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7230" w14:textId="7AE8E864" w:rsidR="00E63FF8" w:rsidRPr="00804422" w:rsidRDefault="00D32F89" w:rsidP="00A22990">
      <w:pPr>
        <w:pStyle w:val="Heading1"/>
        <w:jc w:val="center"/>
        <w:rPr>
          <w:u w:val="single"/>
        </w:rPr>
      </w:pPr>
      <w:r w:rsidRPr="00804422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30C7E79" wp14:editId="2928A4F4">
            <wp:simplePos x="0" y="0"/>
            <wp:positionH relativeFrom="column">
              <wp:posOffset>4050242</wp:posOffset>
            </wp:positionH>
            <wp:positionV relativeFrom="page">
              <wp:posOffset>-13335</wp:posOffset>
            </wp:positionV>
            <wp:extent cx="2693035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1391" y="21290"/>
                <wp:lineTo x="21391" y="0"/>
                <wp:lineTo x="0" y="0"/>
              </wp:wrapPolygon>
            </wp:wrapTight>
            <wp:docPr id="211178199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81991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990" w:rsidRPr="00804422">
        <w:rPr>
          <w:u w:val="single"/>
        </w:rPr>
        <w:t>Participation Information Leaflet</w:t>
      </w:r>
    </w:p>
    <w:p w14:paraId="02D250FB" w14:textId="240FC4A2" w:rsidR="00766223" w:rsidRPr="00804422" w:rsidRDefault="00766223" w:rsidP="00766223">
      <w:pPr>
        <w:pStyle w:val="Heading2"/>
        <w:jc w:val="center"/>
      </w:pPr>
      <w:r w:rsidRPr="00804422">
        <w:rPr>
          <w:rFonts w:ascii="Arial" w:hAnsi="Arial" w:cs="Arial"/>
          <w:i/>
          <w:iCs/>
          <w:shd w:val="clear" w:color="auto" w:fill="FFFFFF"/>
        </w:rPr>
        <w:t>Children with Rare Diseases: A survey of parent perspectives on their children’s speech, language, and communication needs</w:t>
      </w:r>
    </w:p>
    <w:p w14:paraId="1B963AAB" w14:textId="7784DBF5" w:rsidR="00A22990" w:rsidRPr="00A22990" w:rsidRDefault="00A22990" w:rsidP="00A22990"/>
    <w:p w14:paraId="0F91D371" w14:textId="479133E2" w:rsidR="007A1E6D" w:rsidRPr="00004637" w:rsidRDefault="007A1E6D" w:rsidP="007A1E6D">
      <w:pPr>
        <w:rPr>
          <w:sz w:val="24"/>
          <w:szCs w:val="24"/>
        </w:rPr>
      </w:pPr>
      <w:r w:rsidRPr="00004637">
        <w:rPr>
          <w:sz w:val="24"/>
          <w:szCs w:val="24"/>
        </w:rPr>
        <w:t xml:space="preserve">Are you the parent of a child with a </w:t>
      </w:r>
      <w:r w:rsidRPr="00A07CFC">
        <w:rPr>
          <w:b/>
          <w:bCs/>
          <w:sz w:val="24"/>
          <w:szCs w:val="24"/>
        </w:rPr>
        <w:t>rare disease</w:t>
      </w:r>
      <w:r w:rsidRPr="00004637">
        <w:rPr>
          <w:sz w:val="24"/>
          <w:szCs w:val="24"/>
        </w:rPr>
        <w:t xml:space="preserve">? </w:t>
      </w:r>
      <w:r w:rsidR="00004637" w:rsidRPr="00004637">
        <w:rPr>
          <w:sz w:val="24"/>
          <w:szCs w:val="24"/>
        </w:rPr>
        <w:t>We</w:t>
      </w:r>
      <w:r w:rsidRPr="00004637">
        <w:rPr>
          <w:sz w:val="24"/>
          <w:szCs w:val="24"/>
        </w:rPr>
        <w:t xml:space="preserve"> would love to hear from you!</w:t>
      </w:r>
    </w:p>
    <w:p w14:paraId="2B1107E3" w14:textId="78713327" w:rsidR="007A1E6D" w:rsidRPr="00004637" w:rsidRDefault="007A1E6D" w:rsidP="007A1E6D">
      <w:pPr>
        <w:rPr>
          <w:sz w:val="24"/>
          <w:szCs w:val="24"/>
        </w:rPr>
      </w:pPr>
      <w:r w:rsidRPr="00004637">
        <w:rPr>
          <w:sz w:val="24"/>
          <w:szCs w:val="24"/>
        </w:rPr>
        <w:t xml:space="preserve">My name is Ciara </w:t>
      </w:r>
      <w:r w:rsidR="00C659FB" w:rsidRPr="00004637">
        <w:rPr>
          <w:sz w:val="24"/>
          <w:szCs w:val="24"/>
        </w:rPr>
        <w:t>Kelleher,</w:t>
      </w:r>
      <w:r w:rsidRPr="00004637">
        <w:rPr>
          <w:sz w:val="24"/>
          <w:szCs w:val="24"/>
        </w:rPr>
        <w:t xml:space="preserve"> and I am a fourth year Clinical Speech and Language Therapy student at Trinity College, Dublin. </w:t>
      </w:r>
    </w:p>
    <w:p w14:paraId="4EFE96F5" w14:textId="49BFD9E5" w:rsidR="007A1E6D" w:rsidRPr="00004637" w:rsidRDefault="007A1E6D" w:rsidP="007A1E6D">
      <w:pPr>
        <w:rPr>
          <w:sz w:val="24"/>
          <w:szCs w:val="24"/>
        </w:rPr>
      </w:pPr>
      <w:r w:rsidRPr="00004637">
        <w:rPr>
          <w:sz w:val="24"/>
          <w:szCs w:val="24"/>
        </w:rPr>
        <w:t>As the parent of a child with a rare disease</w:t>
      </w:r>
      <w:r w:rsidR="00E9756C">
        <w:rPr>
          <w:sz w:val="24"/>
          <w:szCs w:val="24"/>
        </w:rPr>
        <w:t xml:space="preserve"> or condition</w:t>
      </w:r>
      <w:r w:rsidRPr="00004637">
        <w:rPr>
          <w:sz w:val="24"/>
          <w:szCs w:val="24"/>
        </w:rPr>
        <w:t xml:space="preserve"> you are being </w:t>
      </w:r>
      <w:r w:rsidR="00C659FB" w:rsidRPr="00004637">
        <w:rPr>
          <w:sz w:val="24"/>
          <w:szCs w:val="24"/>
        </w:rPr>
        <w:t>invited</w:t>
      </w:r>
      <w:r w:rsidRPr="00004637">
        <w:rPr>
          <w:sz w:val="24"/>
          <w:szCs w:val="24"/>
        </w:rPr>
        <w:t xml:space="preserve"> to </w:t>
      </w:r>
      <w:r w:rsidR="00DC3853">
        <w:rPr>
          <w:sz w:val="24"/>
          <w:szCs w:val="24"/>
        </w:rPr>
        <w:t>take part</w:t>
      </w:r>
      <w:r w:rsidRPr="00004637">
        <w:rPr>
          <w:sz w:val="24"/>
          <w:szCs w:val="24"/>
        </w:rPr>
        <w:t xml:space="preserve"> in a survey about your perspective on the </w:t>
      </w:r>
      <w:r w:rsidRPr="00A07CFC">
        <w:rPr>
          <w:b/>
          <w:bCs/>
          <w:sz w:val="24"/>
          <w:szCs w:val="24"/>
        </w:rPr>
        <w:t>speech</w:t>
      </w:r>
      <w:r w:rsidRPr="00004637">
        <w:rPr>
          <w:sz w:val="24"/>
          <w:szCs w:val="24"/>
        </w:rPr>
        <w:t xml:space="preserve">, </w:t>
      </w:r>
      <w:r w:rsidRPr="00A07CFC">
        <w:rPr>
          <w:b/>
          <w:bCs/>
          <w:sz w:val="24"/>
          <w:szCs w:val="24"/>
        </w:rPr>
        <w:t>language</w:t>
      </w:r>
      <w:r w:rsidR="00A07CFC">
        <w:rPr>
          <w:sz w:val="24"/>
          <w:szCs w:val="24"/>
        </w:rPr>
        <w:t>,</w:t>
      </w:r>
      <w:r w:rsidRPr="00004637">
        <w:rPr>
          <w:sz w:val="24"/>
          <w:szCs w:val="24"/>
        </w:rPr>
        <w:t xml:space="preserve"> and </w:t>
      </w:r>
      <w:r w:rsidRPr="00A07CFC">
        <w:rPr>
          <w:b/>
          <w:bCs/>
          <w:sz w:val="24"/>
          <w:szCs w:val="24"/>
        </w:rPr>
        <w:t>communication</w:t>
      </w:r>
      <w:r w:rsidRPr="00004637">
        <w:rPr>
          <w:sz w:val="24"/>
          <w:szCs w:val="24"/>
        </w:rPr>
        <w:t xml:space="preserve"> needs tha</w:t>
      </w:r>
      <w:r w:rsidR="00E9756C">
        <w:rPr>
          <w:sz w:val="24"/>
          <w:szCs w:val="24"/>
        </w:rPr>
        <w:t>t your child experiences</w:t>
      </w:r>
      <w:r w:rsidRPr="00004637">
        <w:rPr>
          <w:sz w:val="24"/>
          <w:szCs w:val="24"/>
        </w:rPr>
        <w:t xml:space="preserve">, and how they impact your child and their interactions with you and the world around them. </w:t>
      </w:r>
    </w:p>
    <w:p w14:paraId="090875FA" w14:textId="747656B2" w:rsidR="00EB587D" w:rsidRDefault="00EB587D" w:rsidP="007A1E6D">
      <w:pPr>
        <w:rPr>
          <w:sz w:val="24"/>
          <w:szCs w:val="24"/>
        </w:rPr>
      </w:pPr>
      <w:r w:rsidRPr="00EB587D">
        <w:rPr>
          <w:sz w:val="24"/>
          <w:szCs w:val="24"/>
        </w:rPr>
        <w:t>We want to explore the link, from your perspective, between rare diseases/conditions and speech, language, and communication capabilities, regardless of whether your child is </w:t>
      </w:r>
      <w:r w:rsidRPr="00A02B70">
        <w:rPr>
          <w:sz w:val="24"/>
          <w:szCs w:val="24"/>
        </w:rPr>
        <w:t>accessing</w:t>
      </w:r>
      <w:r w:rsidRPr="00EB587D">
        <w:rPr>
          <w:sz w:val="24"/>
          <w:szCs w:val="24"/>
        </w:rPr>
        <w:t> services.</w:t>
      </w:r>
    </w:p>
    <w:p w14:paraId="4E342CF9" w14:textId="6512FAF7" w:rsidR="007A1E6D" w:rsidRPr="00004637" w:rsidRDefault="007A1E6D" w:rsidP="007A1E6D">
      <w:pPr>
        <w:rPr>
          <w:sz w:val="24"/>
          <w:szCs w:val="24"/>
        </w:rPr>
      </w:pPr>
      <w:r w:rsidRPr="00004637">
        <w:rPr>
          <w:sz w:val="24"/>
          <w:szCs w:val="24"/>
        </w:rPr>
        <w:t xml:space="preserve">The area of rare </w:t>
      </w:r>
      <w:r w:rsidR="00F672F3" w:rsidRPr="00004637">
        <w:rPr>
          <w:sz w:val="24"/>
          <w:szCs w:val="24"/>
        </w:rPr>
        <w:t>diseases, and</w:t>
      </w:r>
      <w:r w:rsidRPr="00004637">
        <w:rPr>
          <w:sz w:val="24"/>
          <w:szCs w:val="24"/>
        </w:rPr>
        <w:t xml:space="preserve"> in particular the areas of speech, </w:t>
      </w:r>
      <w:r w:rsidR="00A02B70" w:rsidRPr="00004637">
        <w:rPr>
          <w:sz w:val="24"/>
          <w:szCs w:val="24"/>
        </w:rPr>
        <w:t>language,</w:t>
      </w:r>
      <w:r w:rsidRPr="00004637">
        <w:rPr>
          <w:sz w:val="24"/>
          <w:szCs w:val="24"/>
        </w:rPr>
        <w:t xml:space="preserve"> and </w:t>
      </w:r>
      <w:r w:rsidR="00521676" w:rsidRPr="00004637">
        <w:rPr>
          <w:sz w:val="24"/>
          <w:szCs w:val="24"/>
        </w:rPr>
        <w:t>communication</w:t>
      </w:r>
      <w:r w:rsidRPr="00004637">
        <w:rPr>
          <w:sz w:val="24"/>
          <w:szCs w:val="24"/>
        </w:rPr>
        <w:t xml:space="preserve"> within it, are relatively </w:t>
      </w:r>
      <w:r w:rsidR="00C659FB" w:rsidRPr="00004637">
        <w:rPr>
          <w:sz w:val="24"/>
          <w:szCs w:val="24"/>
        </w:rPr>
        <w:t>under researched</w:t>
      </w:r>
      <w:r w:rsidRPr="00004637">
        <w:rPr>
          <w:sz w:val="24"/>
          <w:szCs w:val="24"/>
        </w:rPr>
        <w:t xml:space="preserve">. A study such as this one is </w:t>
      </w:r>
      <w:r w:rsidR="00521676" w:rsidRPr="00004637">
        <w:rPr>
          <w:sz w:val="24"/>
          <w:szCs w:val="24"/>
        </w:rPr>
        <w:t>poignant</w:t>
      </w:r>
      <w:r w:rsidRPr="00004637">
        <w:rPr>
          <w:sz w:val="24"/>
          <w:szCs w:val="24"/>
        </w:rPr>
        <w:t xml:space="preserve">, not only for people living with rare diseases and their families, but also for healthcare professionals and the provision of services in the area. </w:t>
      </w:r>
    </w:p>
    <w:p w14:paraId="42AE3B47" w14:textId="114BD993" w:rsidR="007A1E6D" w:rsidRPr="00004637" w:rsidRDefault="007A1E6D" w:rsidP="007A1E6D">
      <w:pPr>
        <w:rPr>
          <w:sz w:val="24"/>
          <w:szCs w:val="24"/>
        </w:rPr>
      </w:pPr>
      <w:r w:rsidRPr="00004637">
        <w:rPr>
          <w:sz w:val="24"/>
          <w:szCs w:val="24"/>
        </w:rPr>
        <w:t xml:space="preserve">This is an </w:t>
      </w:r>
      <w:r w:rsidRPr="00A02B70">
        <w:rPr>
          <w:b/>
          <w:bCs/>
          <w:sz w:val="24"/>
          <w:szCs w:val="24"/>
        </w:rPr>
        <w:t>anonymous</w:t>
      </w:r>
      <w:r w:rsidRPr="00004637">
        <w:rPr>
          <w:sz w:val="24"/>
          <w:szCs w:val="24"/>
        </w:rPr>
        <w:t xml:space="preserve"> survey</w:t>
      </w:r>
      <w:r w:rsidR="002A2798">
        <w:rPr>
          <w:sz w:val="24"/>
          <w:szCs w:val="24"/>
        </w:rPr>
        <w:t xml:space="preserve"> and p</w:t>
      </w:r>
      <w:r w:rsidR="002A2798" w:rsidRPr="00004637">
        <w:rPr>
          <w:sz w:val="24"/>
          <w:szCs w:val="24"/>
        </w:rPr>
        <w:t xml:space="preserve">articipation is </w:t>
      </w:r>
      <w:r w:rsidR="002A2798" w:rsidRPr="00A02B70">
        <w:rPr>
          <w:b/>
          <w:bCs/>
          <w:sz w:val="24"/>
          <w:szCs w:val="24"/>
        </w:rPr>
        <w:t>voluntary</w:t>
      </w:r>
      <w:r w:rsidR="005D0019">
        <w:rPr>
          <w:b/>
          <w:bCs/>
          <w:sz w:val="24"/>
          <w:szCs w:val="24"/>
        </w:rPr>
        <w:t xml:space="preserve">. </w:t>
      </w:r>
      <w:r w:rsidR="005D0019">
        <w:rPr>
          <w:sz w:val="24"/>
          <w:szCs w:val="24"/>
        </w:rPr>
        <w:t xml:space="preserve">It </w:t>
      </w:r>
      <w:r w:rsidR="00077432">
        <w:rPr>
          <w:sz w:val="24"/>
          <w:szCs w:val="24"/>
        </w:rPr>
        <w:t>will take approximately 15 minutes</w:t>
      </w:r>
      <w:r w:rsidR="005D0019">
        <w:rPr>
          <w:sz w:val="24"/>
          <w:szCs w:val="24"/>
        </w:rPr>
        <w:t xml:space="preserve"> to </w:t>
      </w:r>
      <w:proofErr w:type="gramStart"/>
      <w:r w:rsidR="005D0019">
        <w:rPr>
          <w:sz w:val="24"/>
          <w:szCs w:val="24"/>
        </w:rPr>
        <w:t>complete</w:t>
      </w:r>
      <w:proofErr w:type="gramEnd"/>
      <w:r w:rsidR="005D0019">
        <w:rPr>
          <w:sz w:val="24"/>
          <w:szCs w:val="24"/>
        </w:rPr>
        <w:t xml:space="preserve"> and you may stop at any time. </w:t>
      </w:r>
      <w:r w:rsidR="00077432">
        <w:rPr>
          <w:sz w:val="24"/>
          <w:szCs w:val="24"/>
        </w:rPr>
        <w:t xml:space="preserve"> </w:t>
      </w:r>
      <w:r w:rsidR="002A2798" w:rsidRPr="00004637">
        <w:rPr>
          <w:sz w:val="24"/>
          <w:szCs w:val="24"/>
        </w:rPr>
        <w:t xml:space="preserve"> </w:t>
      </w:r>
    </w:p>
    <w:p w14:paraId="3124DF12" w14:textId="79863C39" w:rsidR="007A1E6D" w:rsidRPr="00004637" w:rsidRDefault="007A1E6D" w:rsidP="007A1E6D">
      <w:pPr>
        <w:rPr>
          <w:sz w:val="24"/>
          <w:szCs w:val="24"/>
        </w:rPr>
      </w:pPr>
      <w:r w:rsidRPr="00004637">
        <w:rPr>
          <w:sz w:val="24"/>
          <w:szCs w:val="24"/>
        </w:rPr>
        <w:t>The information obtained from this survey will be analysed as part of my Final Year Research Project</w:t>
      </w:r>
      <w:r w:rsidR="00B93EE9">
        <w:rPr>
          <w:sz w:val="24"/>
          <w:szCs w:val="24"/>
        </w:rPr>
        <w:t xml:space="preserve"> under the supervision of Dr Yvonne Lynch</w:t>
      </w:r>
      <w:r w:rsidRPr="00004637">
        <w:rPr>
          <w:sz w:val="24"/>
          <w:szCs w:val="24"/>
        </w:rPr>
        <w:t xml:space="preserve">. </w:t>
      </w:r>
    </w:p>
    <w:p w14:paraId="14F9AD2F" w14:textId="61E481D4" w:rsidR="00A0055D" w:rsidRDefault="00F540D1" w:rsidP="007A1E6D">
      <w:pPr>
        <w:rPr>
          <w:sz w:val="24"/>
          <w:szCs w:val="24"/>
        </w:rPr>
      </w:pPr>
      <w:r w:rsidRPr="00004637">
        <w:rPr>
          <w:sz w:val="24"/>
          <w:szCs w:val="24"/>
        </w:rPr>
        <w:t xml:space="preserve">By </w:t>
      </w:r>
      <w:r w:rsidR="00D50A45">
        <w:rPr>
          <w:sz w:val="24"/>
          <w:szCs w:val="24"/>
        </w:rPr>
        <w:t xml:space="preserve">participating in the </w:t>
      </w:r>
      <w:proofErr w:type="gramStart"/>
      <w:r w:rsidR="00D50A45">
        <w:rPr>
          <w:sz w:val="24"/>
          <w:szCs w:val="24"/>
        </w:rPr>
        <w:t>survey</w:t>
      </w:r>
      <w:proofErr w:type="gramEnd"/>
      <w:r w:rsidRPr="00004637">
        <w:rPr>
          <w:sz w:val="24"/>
          <w:szCs w:val="24"/>
        </w:rPr>
        <w:t xml:space="preserve"> you are confirming that you are</w:t>
      </w:r>
      <w:r w:rsidR="00A0055D">
        <w:rPr>
          <w:sz w:val="24"/>
          <w:szCs w:val="24"/>
        </w:rPr>
        <w:t>:</w:t>
      </w:r>
    </w:p>
    <w:p w14:paraId="2D63438D" w14:textId="015861CA" w:rsidR="00AF23C2" w:rsidRDefault="00F540D1" w:rsidP="00AF23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3C2">
        <w:rPr>
          <w:sz w:val="24"/>
          <w:szCs w:val="24"/>
        </w:rPr>
        <w:t>the parent of a child</w:t>
      </w:r>
      <w:r w:rsidR="00BB06FB">
        <w:rPr>
          <w:sz w:val="24"/>
          <w:szCs w:val="24"/>
        </w:rPr>
        <w:t xml:space="preserve"> under the age of 18</w:t>
      </w:r>
      <w:r w:rsidRPr="00AF23C2">
        <w:rPr>
          <w:sz w:val="24"/>
          <w:szCs w:val="24"/>
        </w:rPr>
        <w:t xml:space="preserve"> with a rare</w:t>
      </w:r>
      <w:r w:rsidR="00C96A96" w:rsidRPr="00AF23C2">
        <w:rPr>
          <w:sz w:val="24"/>
          <w:szCs w:val="24"/>
        </w:rPr>
        <w:t xml:space="preserve"> disease </w:t>
      </w:r>
      <w:proofErr w:type="gramStart"/>
      <w:r w:rsidR="00C96A96" w:rsidRPr="00AF23C2">
        <w:rPr>
          <w:sz w:val="24"/>
          <w:szCs w:val="24"/>
        </w:rPr>
        <w:t>and</w:t>
      </w:r>
      <w:r w:rsidR="00AF23C2">
        <w:rPr>
          <w:sz w:val="24"/>
          <w:szCs w:val="24"/>
        </w:rPr>
        <w:t>;</w:t>
      </w:r>
      <w:proofErr w:type="gramEnd"/>
    </w:p>
    <w:p w14:paraId="2C33DDC9" w14:textId="15710F43" w:rsidR="00C5136E" w:rsidRPr="00AF23C2" w:rsidRDefault="00C96A96" w:rsidP="00AF23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3C2">
        <w:rPr>
          <w:sz w:val="24"/>
          <w:szCs w:val="24"/>
        </w:rPr>
        <w:t>consenting to participate in the survey.</w:t>
      </w:r>
    </w:p>
    <w:sectPr w:rsidR="00C5136E" w:rsidRPr="00AF23C2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A2B6C" w14:textId="77777777" w:rsidR="001474E5" w:rsidRDefault="001474E5" w:rsidP="00E24F5A">
      <w:pPr>
        <w:spacing w:after="0" w:line="240" w:lineRule="auto"/>
      </w:pPr>
      <w:r>
        <w:separator/>
      </w:r>
    </w:p>
  </w:endnote>
  <w:endnote w:type="continuationSeparator" w:id="0">
    <w:p w14:paraId="73FA28CF" w14:textId="77777777" w:rsidR="001474E5" w:rsidRDefault="001474E5" w:rsidP="00E2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0A72" w14:textId="34A2269D" w:rsidR="00E24F5A" w:rsidRDefault="00E24F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B02B47" wp14:editId="1471D9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57505"/>
              <wp:effectExtent l="0" t="0" r="3810" b="0"/>
              <wp:wrapNone/>
              <wp:docPr id="550581483" name="Text Box 2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E1C3D" w14:textId="5BDE51DD" w:rsidR="00E24F5A" w:rsidRPr="00E24F5A" w:rsidRDefault="00E24F5A" w:rsidP="00E24F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4F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02B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General" style="position:absolute;margin-left:0;margin-top:0;width:103.2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98E1C3D" w14:textId="5BDE51DD" w:rsidR="00E24F5A" w:rsidRPr="00E24F5A" w:rsidRDefault="00E24F5A" w:rsidP="00E24F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4F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1F51" w14:textId="2D94890F" w:rsidR="00E24F5A" w:rsidRDefault="00E24F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5AC4F7" wp14:editId="090D311E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57505"/>
              <wp:effectExtent l="0" t="0" r="3810" b="0"/>
              <wp:wrapNone/>
              <wp:docPr id="1671945042" name="Text Box 3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97E83" w14:textId="2DD73465" w:rsidR="00E24F5A" w:rsidRPr="00E24F5A" w:rsidRDefault="00E24F5A" w:rsidP="00E24F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4F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AC4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General" style="position:absolute;margin-left:0;margin-top:0;width:103.2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7D97E83" w14:textId="2DD73465" w:rsidR="00E24F5A" w:rsidRPr="00E24F5A" w:rsidRDefault="00E24F5A" w:rsidP="00E24F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4F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600D" w14:textId="43A87E6B" w:rsidR="00E24F5A" w:rsidRDefault="00E24F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06B539" wp14:editId="12B606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57505"/>
              <wp:effectExtent l="0" t="0" r="3810" b="0"/>
              <wp:wrapNone/>
              <wp:docPr id="343344899" name="Text Box 1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70904" w14:textId="7A51C3E7" w:rsidR="00E24F5A" w:rsidRPr="00E24F5A" w:rsidRDefault="00E24F5A" w:rsidP="00E24F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4F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6B5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General" style="position:absolute;margin-left:0;margin-top:0;width:103.2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0E70904" w14:textId="7A51C3E7" w:rsidR="00E24F5A" w:rsidRPr="00E24F5A" w:rsidRDefault="00E24F5A" w:rsidP="00E24F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4F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ACE61" w14:textId="77777777" w:rsidR="001474E5" w:rsidRDefault="001474E5" w:rsidP="00E24F5A">
      <w:pPr>
        <w:spacing w:after="0" w:line="240" w:lineRule="auto"/>
      </w:pPr>
      <w:r>
        <w:separator/>
      </w:r>
    </w:p>
  </w:footnote>
  <w:footnote w:type="continuationSeparator" w:id="0">
    <w:p w14:paraId="31FE6D1C" w14:textId="77777777" w:rsidR="001474E5" w:rsidRDefault="001474E5" w:rsidP="00E24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118"/>
    <w:multiLevelType w:val="hybridMultilevel"/>
    <w:tmpl w:val="11E84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7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5A"/>
    <w:rsid w:val="00004637"/>
    <w:rsid w:val="0006555A"/>
    <w:rsid w:val="00074C38"/>
    <w:rsid w:val="00077432"/>
    <w:rsid w:val="001474E5"/>
    <w:rsid w:val="001578C7"/>
    <w:rsid w:val="002A2798"/>
    <w:rsid w:val="002A6C89"/>
    <w:rsid w:val="00390470"/>
    <w:rsid w:val="00521676"/>
    <w:rsid w:val="005D0019"/>
    <w:rsid w:val="005D7F53"/>
    <w:rsid w:val="00627445"/>
    <w:rsid w:val="007171E5"/>
    <w:rsid w:val="00766223"/>
    <w:rsid w:val="007A1E6D"/>
    <w:rsid w:val="007D28C5"/>
    <w:rsid w:val="00804422"/>
    <w:rsid w:val="00A0055D"/>
    <w:rsid w:val="00A02B70"/>
    <w:rsid w:val="00A07CFC"/>
    <w:rsid w:val="00A122F3"/>
    <w:rsid w:val="00A22990"/>
    <w:rsid w:val="00AB0CD3"/>
    <w:rsid w:val="00AF23C2"/>
    <w:rsid w:val="00B84DD2"/>
    <w:rsid w:val="00B93EE9"/>
    <w:rsid w:val="00BB06FB"/>
    <w:rsid w:val="00C25312"/>
    <w:rsid w:val="00C5136E"/>
    <w:rsid w:val="00C60CC3"/>
    <w:rsid w:val="00C659FB"/>
    <w:rsid w:val="00C96A96"/>
    <w:rsid w:val="00D32F89"/>
    <w:rsid w:val="00D50A45"/>
    <w:rsid w:val="00DC3853"/>
    <w:rsid w:val="00E24F5A"/>
    <w:rsid w:val="00E63FF8"/>
    <w:rsid w:val="00E9756C"/>
    <w:rsid w:val="00EB587D"/>
    <w:rsid w:val="00ED197D"/>
    <w:rsid w:val="00ED1EDF"/>
    <w:rsid w:val="00F540D1"/>
    <w:rsid w:val="00F672F3"/>
    <w:rsid w:val="00F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87B4"/>
  <w15:chartTrackingRefBased/>
  <w15:docId w15:val="{50824F0E-2474-4692-8E98-33BB5458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6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24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Kelleher</dc:creator>
  <cp:keywords/>
  <dc:description/>
  <cp:lastModifiedBy>Karin Buckley</cp:lastModifiedBy>
  <cp:revision>2</cp:revision>
  <dcterms:created xsi:type="dcterms:W3CDTF">2024-11-11T13:20:00Z</dcterms:created>
  <dcterms:modified xsi:type="dcterms:W3CDTF">2024-11-11T13:20:00Z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14770703,20d134eb,63a7db52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General</vt:lpwstr>
  </property>
  <property fmtid="{D5CDD505-2E9C-101B-9397-08002B2CF9AE}" pid="5" name="MSIP_Label_926c0aff-a48f-429c-9779-af49a124040d_Enabled">
    <vt:lpwstr>true</vt:lpwstr>
  </property>
  <property fmtid="{D5CDD505-2E9C-101B-9397-08002B2CF9AE}" pid="6" name="MSIP_Label_926c0aff-a48f-429c-9779-af49a124040d_SetDate">
    <vt:lpwstr>2024-11-11T13:20:25Z</vt:lpwstr>
  </property>
  <property fmtid="{D5CDD505-2E9C-101B-9397-08002B2CF9AE}" pid="7" name="MSIP_Label_926c0aff-a48f-429c-9779-af49a124040d_Method">
    <vt:lpwstr>Standard</vt:lpwstr>
  </property>
  <property fmtid="{D5CDD505-2E9C-101B-9397-08002B2CF9AE}" pid="8" name="MSIP_Label_926c0aff-a48f-429c-9779-af49a124040d_Name">
    <vt:lpwstr>926c0aff-a48f-429c-9779-af49a124040d</vt:lpwstr>
  </property>
  <property fmtid="{D5CDD505-2E9C-101B-9397-08002B2CF9AE}" pid="9" name="MSIP_Label_926c0aff-a48f-429c-9779-af49a124040d_SiteId">
    <vt:lpwstr>8da9b596-d5b4-4b75-b001-9884489feb44</vt:lpwstr>
  </property>
  <property fmtid="{D5CDD505-2E9C-101B-9397-08002B2CF9AE}" pid="10" name="MSIP_Label_926c0aff-a48f-429c-9779-af49a124040d_ActionId">
    <vt:lpwstr>a01f1989-a843-4a91-80b7-cc2274f237e9</vt:lpwstr>
  </property>
  <property fmtid="{D5CDD505-2E9C-101B-9397-08002B2CF9AE}" pid="11" name="MSIP_Label_926c0aff-a48f-429c-9779-af49a124040d_ContentBits">
    <vt:lpwstr>2</vt:lpwstr>
  </property>
</Properties>
</file>